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DF" w:rsidRDefault="002533DF"/>
    <w:p w:rsidR="002533DF" w:rsidRDefault="002533DF"/>
    <w:p w:rsidR="002533DF" w:rsidRPr="002533DF" w:rsidRDefault="002533DF" w:rsidP="002533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14142"/>
          <w:sz w:val="35"/>
          <w:szCs w:val="35"/>
          <w:lang w:eastAsia="lv-LV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533DF" w:rsidTr="008D0FBC">
        <w:tc>
          <w:tcPr>
            <w:tcW w:w="10627" w:type="dxa"/>
          </w:tcPr>
          <w:p w:rsidR="002533DF" w:rsidRPr="002533DF" w:rsidRDefault="002533DF" w:rsidP="002533DF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Ministru kabineta noteikumi Nr. 775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Rīgā 2016. gada 13. decembrī (prot. Nr. 68 11. §)</w:t>
            </w:r>
          </w:p>
          <w:p w:rsidR="002533DF" w:rsidRDefault="002533DF" w:rsidP="002533DF">
            <w:pPr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  <w:t>Noteikumi par 2017./2018. mācību gada un mācību semestru sākuma un beigu laiku</w:t>
            </w:r>
          </w:p>
          <w:p w:rsidR="002533DF" w:rsidRDefault="002533DF" w:rsidP="002533DF">
            <w:r w:rsidRPr="002533DF">
              <w:t>https://likumi.lv/ta/id/287378-noteikumi-par-2017-2018-macibu-gada-un-macibu-semestru-sakuma-un-beigu-laiku</w:t>
            </w:r>
          </w:p>
        </w:tc>
      </w:tr>
      <w:tr w:rsidR="002533DF" w:rsidTr="008D0FBC">
        <w:tc>
          <w:tcPr>
            <w:tcW w:w="10627" w:type="dxa"/>
          </w:tcPr>
          <w:p w:rsidR="002533DF" w:rsidRPr="002533DF" w:rsidRDefault="002533DF" w:rsidP="002533DF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Ministru kabineta noteikumi Nr.89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Rīgā 2011.gada 1.februārī (prot. Nr.7 10.§)</w:t>
            </w:r>
          </w:p>
          <w:p w:rsidR="002533DF" w:rsidRPr="002533DF" w:rsidRDefault="002533DF" w:rsidP="002533D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  <w:t>Kārtība, kādā izglītības iestāde informē izglītojamo vecākus, pašvaldības vai valsts iestādes, ja izglītojamais bez attaisnojoša iemesla neapmeklē izglītības iestādi</w:t>
            </w:r>
          </w:p>
          <w:p w:rsidR="002533DF" w:rsidRDefault="002533DF">
            <w:r w:rsidRPr="002533DF">
              <w:t>https://likumi.lv/doc.php?id=225270</w:t>
            </w:r>
          </w:p>
        </w:tc>
      </w:tr>
      <w:tr w:rsidR="002533DF" w:rsidTr="008D0FBC">
        <w:tc>
          <w:tcPr>
            <w:tcW w:w="10627" w:type="dxa"/>
          </w:tcPr>
          <w:p w:rsidR="002533DF" w:rsidRPr="002533DF" w:rsidRDefault="002533DF" w:rsidP="002533DF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Ministru kabineta noteikumi Nr. 591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Rīgā 2015. gada 13. oktobrī (prot. Nr. 54 27. §)</w:t>
            </w:r>
          </w:p>
          <w:p w:rsidR="002533DF" w:rsidRPr="002533DF" w:rsidRDefault="002533DF" w:rsidP="002533D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  <w:t>Kārtība, kādā izglītojamie tiek uzņemti vispārējās izglītības iestādēs un speciālajās pirmsskolas izglītības grupās un atskaitīti no tām, kā arī pārcelti uz nākamo klasi</w:t>
            </w:r>
          </w:p>
          <w:p w:rsidR="002533DF" w:rsidRDefault="002533DF">
            <w:r w:rsidRPr="002533DF">
              <w:t>https://likumi.lv/ta/id/277597-kartiba-kada-izglitojamie-tiek-uznemti-visparejas-izglitibas-iestades-un-specialajas-pirmsskolas-izglitibas-grupas</w:t>
            </w:r>
          </w:p>
        </w:tc>
      </w:tr>
      <w:tr w:rsidR="002533DF" w:rsidTr="008D0FBC">
        <w:tc>
          <w:tcPr>
            <w:tcW w:w="10627" w:type="dxa"/>
          </w:tcPr>
          <w:p w:rsidR="002533DF" w:rsidRPr="002533DF" w:rsidRDefault="002533DF" w:rsidP="002533DF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Ministru kabineta noteikumi Nr.1338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Rīgā 2009.gada 24.novembrī (prot. Nr.84 12.§)</w:t>
            </w:r>
          </w:p>
          <w:p w:rsidR="002533DF" w:rsidRPr="002533DF" w:rsidRDefault="002533DF" w:rsidP="002533D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  <w:t>Kārtība, kādā nodrošināma izglītojamo drošība izglītības iestādēs un to organizētajos pasākumos</w:t>
            </w:r>
          </w:p>
          <w:p w:rsidR="002533DF" w:rsidRDefault="002533DF">
            <w:r w:rsidRPr="002533DF">
              <w:t>https://likumi.lv/doc.php?id=201106</w:t>
            </w:r>
          </w:p>
        </w:tc>
      </w:tr>
      <w:tr w:rsidR="002533DF" w:rsidTr="008D0FBC">
        <w:tc>
          <w:tcPr>
            <w:tcW w:w="10627" w:type="dxa"/>
          </w:tcPr>
          <w:p w:rsidR="002533DF" w:rsidRPr="002533DF" w:rsidRDefault="002533DF" w:rsidP="002533DF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Ministru kabineta noteikumi Nr. 480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r w:rsidRPr="002533D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Rīgā 2016. gada 15. jūlijā (prot. Nr. 36 34. §)</w:t>
            </w:r>
          </w:p>
          <w:p w:rsidR="002533DF" w:rsidRPr="002533DF" w:rsidRDefault="002533DF" w:rsidP="002533D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</w:pPr>
            <w:r w:rsidRPr="002533DF"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  <w:t>Izglītojamo audzināšanas vadlīnijas un informācijas, mācību līdzekļu, materiālu un mācību un audzināšanas metožu izvērtēšanas kārtība</w:t>
            </w:r>
          </w:p>
          <w:p w:rsidR="002533DF" w:rsidRDefault="002533DF" w:rsidP="008D0FBC">
            <w:pPr>
              <w:ind w:right="-2441"/>
            </w:pPr>
            <w:r w:rsidRPr="002533DF">
              <w:t>https://likumi.lv/ta/id/283735-izglitojamo-audzinasanas-vadlinijas-un-informacijas-macibu-lidzeklu-materialu-un-macibu-un-audzinasanas-metozu-izvertesanas</w:t>
            </w:r>
          </w:p>
        </w:tc>
      </w:tr>
      <w:tr w:rsidR="002533DF" w:rsidTr="008D0FBC">
        <w:tc>
          <w:tcPr>
            <w:tcW w:w="10627" w:type="dxa"/>
          </w:tcPr>
          <w:p w:rsidR="002533DF" w:rsidRDefault="008D0FBC">
            <w:r>
              <w:t>MK noteikumus Nr.820 noņemt</w:t>
            </w:r>
            <w:bookmarkStart w:id="0" w:name="_GoBack"/>
            <w:bookmarkEnd w:id="0"/>
          </w:p>
        </w:tc>
      </w:tr>
      <w:tr w:rsidR="002533DF" w:rsidTr="008D0FBC">
        <w:tc>
          <w:tcPr>
            <w:tcW w:w="10627" w:type="dxa"/>
          </w:tcPr>
          <w:p w:rsidR="002533DF" w:rsidRDefault="002533DF"/>
        </w:tc>
      </w:tr>
      <w:tr w:rsidR="002533DF" w:rsidTr="008D0FBC">
        <w:tc>
          <w:tcPr>
            <w:tcW w:w="10627" w:type="dxa"/>
          </w:tcPr>
          <w:p w:rsidR="002533DF" w:rsidRDefault="002533DF"/>
        </w:tc>
      </w:tr>
    </w:tbl>
    <w:p w:rsidR="002533DF" w:rsidRDefault="002533DF"/>
    <w:sectPr w:rsidR="002533DF" w:rsidSect="008D0FBC">
      <w:pgSz w:w="11906" w:h="16838"/>
      <w:pgMar w:top="794" w:right="851" w:bottom="29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F"/>
    <w:rsid w:val="002533DF"/>
    <w:rsid w:val="003F330D"/>
    <w:rsid w:val="008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07A23"/>
  <w15:chartTrackingRefBased/>
  <w15:docId w15:val="{CA107B23-3159-4442-A6F2-EDAFBAFC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8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18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4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9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598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6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6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3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2018-02-01T12:17:00Z</dcterms:created>
  <dcterms:modified xsi:type="dcterms:W3CDTF">2018-02-01T12:33:00Z</dcterms:modified>
</cp:coreProperties>
</file>